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885AAE">
        <w:rPr>
          <w:rFonts w:ascii="Arial" w:hAnsi="Arial" w:cs="Arial"/>
          <w:b/>
          <w:bCs/>
          <w:color w:val="000000"/>
          <w:sz w:val="21"/>
          <w:szCs w:val="21"/>
        </w:rPr>
        <w:t>09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.04.история </w:t>
      </w:r>
      <w:r>
        <w:rPr>
          <w:rFonts w:ascii="Arial" w:hAnsi="Arial" w:cs="Arial"/>
          <w:b/>
          <w:bCs/>
          <w:color w:val="000000"/>
          <w:sz w:val="21"/>
          <w:szCs w:val="21"/>
        </w:rPr>
        <w:t>9 класс.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Тема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Упрочение статуса великой державы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Основное содержание темы</w:t>
      </w:r>
      <w:r>
        <w:rPr>
          <w:rFonts w:ascii="Arial" w:hAnsi="Arial" w:cs="Arial"/>
          <w:color w:val="000000"/>
          <w:sz w:val="21"/>
          <w:szCs w:val="21"/>
        </w:rPr>
        <w:t>. Пространство империи. Основные сферы и направления внешнеполитических интересов. Упрочение статуса великой державы. Н. К.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Гирс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Россия на Балканах. Европейское направление внешней политики. Отношения с Болгарией. Проблемы в отношениях с Германией. Курс на сближение с Францией. Русско-французская военная конвенция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понятия с учетом историко-культурного стандарта:</w:t>
      </w:r>
      <w:r>
        <w:rPr>
          <w:rFonts w:ascii="Arial" w:hAnsi="Arial" w:cs="Arial"/>
          <w:color w:val="000000"/>
          <w:sz w:val="21"/>
          <w:szCs w:val="21"/>
        </w:rPr>
        <w:t> военная конвенция; мобилизация; сепаратный мир.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Основные даты: август 1891 г. — подписание военной конвенции между Россией и Францией.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Персоналии: Н. К. Гире</w:t>
      </w:r>
    </w:p>
    <w:p w:rsidR="00885AAE" w:rsidRP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Общая характеристика внешней политики Александра III.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Ослабление российского влияния на Балканах.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Политика России в Европе. Русско-французское сближение</w:t>
      </w:r>
    </w:p>
    <w:p w:rsidR="00885AAE" w:rsidRP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Азиатская политика Александра III. Обострение русско-японских отношений.</w:t>
      </w:r>
    </w:p>
    <w:p w:rsidR="00885AAE" w:rsidRPr="00885AAE" w:rsidRDefault="00885AAE" w:rsidP="00885AA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1) Общая характеристика внешней политики Александра III.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объяснением нового материала учитель форму</w:t>
      </w:r>
      <w:r>
        <w:rPr>
          <w:rFonts w:ascii="Arial" w:hAnsi="Arial" w:cs="Arial"/>
          <w:color w:val="000000"/>
          <w:sz w:val="21"/>
          <w:szCs w:val="21"/>
        </w:rPr>
        <w:softHyphen/>
        <w:t>лирует проблемное задание: изучив новый материал, дай</w:t>
      </w:r>
      <w:r>
        <w:rPr>
          <w:rFonts w:ascii="Arial" w:hAnsi="Arial" w:cs="Arial"/>
          <w:color w:val="000000"/>
          <w:sz w:val="21"/>
          <w:szCs w:val="21"/>
        </w:rPr>
        <w:softHyphen/>
        <w:t>те ответы на вопросы: в чём проявилась преемственность внешней политики Александра II и Александра III? В чём заключались различия?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З</w:t>
      </w:r>
      <w:r>
        <w:rPr>
          <w:rFonts w:ascii="Arial" w:hAnsi="Arial" w:cs="Arial"/>
          <w:b/>
          <w:bCs/>
          <w:color w:val="000000"/>
          <w:sz w:val="21"/>
          <w:szCs w:val="21"/>
        </w:rPr>
        <w:t>аполнения кластера «Александр III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» 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715000" cy="3886200"/>
            <wp:effectExtent l="0" t="0" r="0" b="0"/>
            <wp:docPr id="1" name="Рисунок 1" descr="https://fsd.multiurok.ru/html/2019/03/03/s_5c7b92892d934/110448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3/03/s_5c7b92892d934/1104481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Ослабление российского влияния на Балканах.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Второй вопрос учитель излагает сам, опираясь на ма</w:t>
      </w:r>
      <w:r>
        <w:rPr>
          <w:rFonts w:ascii="Arial" w:hAnsi="Arial" w:cs="Arial"/>
          <w:color w:val="000000"/>
          <w:sz w:val="21"/>
          <w:szCs w:val="21"/>
        </w:rPr>
        <w:softHyphen/>
        <w:t>териал учебника. Так как материал довольно сложен и ин</w:t>
      </w:r>
      <w:r>
        <w:rPr>
          <w:rFonts w:ascii="Arial" w:hAnsi="Arial" w:cs="Arial"/>
          <w:color w:val="000000"/>
          <w:sz w:val="21"/>
          <w:szCs w:val="21"/>
        </w:rPr>
        <w:softHyphen/>
        <w:t>формационно насыщен, можно предложить учащимся в хо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де рассказа </w:t>
      </w:r>
      <w:r>
        <w:rPr>
          <w:rFonts w:ascii="Arial" w:hAnsi="Arial" w:cs="Arial"/>
          <w:color w:val="000000"/>
          <w:sz w:val="21"/>
          <w:szCs w:val="21"/>
        </w:rPr>
        <w:lastRenderedPageBreak/>
        <w:t>учителя составить развёрнутый план. В каче</w:t>
      </w:r>
      <w:r>
        <w:rPr>
          <w:rFonts w:ascii="Arial" w:hAnsi="Arial" w:cs="Arial"/>
          <w:color w:val="000000"/>
          <w:sz w:val="21"/>
          <w:szCs w:val="21"/>
        </w:rPr>
        <w:softHyphen/>
        <w:t>стве закрепления целесообразно выполнить задание 2 § 36 в рабочей тетради.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Политика России в Европе. Русско-французское сближение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Третий вопрос можно изучить, сочетая различные ме</w:t>
      </w:r>
      <w:r>
        <w:rPr>
          <w:rFonts w:ascii="Arial" w:hAnsi="Arial" w:cs="Arial"/>
          <w:color w:val="000000"/>
          <w:sz w:val="21"/>
          <w:szCs w:val="21"/>
        </w:rPr>
        <w:softHyphen/>
        <w:t>тоды: рассказ учителя, работу с документом, заполнение таблицы и схемы. В ходе рассказа учителя учащиеся за</w:t>
      </w:r>
      <w:r>
        <w:rPr>
          <w:rFonts w:ascii="Arial" w:hAnsi="Arial" w:cs="Arial"/>
          <w:color w:val="000000"/>
          <w:sz w:val="21"/>
          <w:szCs w:val="21"/>
        </w:rPr>
        <w:softHyphen/>
        <w:t>полняют хронологическую таблицу «Европейская политика в 80—90-х гг. XIX в.»: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классах с низким уровнем подготовки учащихся тре</w:t>
      </w:r>
      <w:r>
        <w:rPr>
          <w:rFonts w:ascii="Arial" w:hAnsi="Arial" w:cs="Arial"/>
          <w:color w:val="000000"/>
          <w:sz w:val="21"/>
          <w:szCs w:val="21"/>
        </w:rPr>
        <w:softHyphen/>
        <w:t>тья графа таблицы заполняется либо после коллективного обсуждения, либо в качестве домашнего задания. Расска</w:t>
      </w:r>
      <w:r>
        <w:rPr>
          <w:rFonts w:ascii="Arial" w:hAnsi="Arial" w:cs="Arial"/>
          <w:color w:val="000000"/>
          <w:sz w:val="21"/>
          <w:szCs w:val="21"/>
        </w:rPr>
        <w:softHyphen/>
        <w:t>зывая о русско-французском сближении, необходимо орга</w:t>
      </w:r>
      <w:r>
        <w:rPr>
          <w:rFonts w:ascii="Arial" w:hAnsi="Arial" w:cs="Arial"/>
          <w:color w:val="000000"/>
          <w:sz w:val="21"/>
          <w:szCs w:val="21"/>
        </w:rPr>
        <w:softHyphen/>
        <w:t>низовать работу с документом в конце § 36. Учащиеся читают документ и отвечают на вопросы к нему. Для закре</w:t>
      </w:r>
      <w:r>
        <w:rPr>
          <w:rFonts w:ascii="Arial" w:hAnsi="Arial" w:cs="Arial"/>
          <w:color w:val="000000"/>
          <w:sz w:val="21"/>
          <w:szCs w:val="21"/>
        </w:rPr>
        <w:softHyphen/>
        <w:t>пления изученного материала можно выполнить задание 3 § 36 в рабочей тетради.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Азиатская политика Александра III. Обострение русско-японских отношений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Четвёртый вопрос учитель излагает сам, опираясь на материал учебника и карту. Учащиеся заполняют хроноло</w:t>
      </w:r>
      <w:r>
        <w:rPr>
          <w:rFonts w:ascii="Arial" w:hAnsi="Arial" w:cs="Arial"/>
          <w:color w:val="000000"/>
          <w:sz w:val="21"/>
          <w:szCs w:val="21"/>
        </w:rPr>
        <w:softHyphen/>
        <w:t>гическую таблицу «Завершающий период завоевания Сред</w:t>
      </w:r>
      <w:r>
        <w:rPr>
          <w:rFonts w:ascii="Arial" w:hAnsi="Arial" w:cs="Arial"/>
          <w:color w:val="000000"/>
          <w:sz w:val="21"/>
          <w:szCs w:val="21"/>
        </w:rPr>
        <w:softHyphen/>
        <w:t>ней Азии»: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Находят на карте «Казахстан и Средняя Азия в XIX ве</w:t>
      </w:r>
      <w:r>
        <w:rPr>
          <w:rFonts w:ascii="Arial" w:hAnsi="Arial" w:cs="Arial"/>
          <w:color w:val="000000"/>
          <w:sz w:val="21"/>
          <w:szCs w:val="21"/>
        </w:rPr>
        <w:softHyphen/>
        <w:t xml:space="preserve">ке» Ашхабад,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Кушку.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конце урока необходимо обсудить проблемное задание. Затем учитель просит учащихся дать собственную оценку внешней политике Александра III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Вопросы и задания</w:t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для самоконтроля</w:t>
      </w:r>
    </w:p>
    <w:p w:rsidR="00885AAE" w:rsidRDefault="00885AAE" w:rsidP="00885AA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Охарактеризуйте международную ситуацию после Берлинского трактата 1878 г.</w:t>
      </w:r>
    </w:p>
    <w:p w:rsidR="00885AAE" w:rsidRDefault="00885AAE" w:rsidP="00885AA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Каким образом складывались отношения России с Англией в 80-90-е гг.?</w:t>
      </w:r>
    </w:p>
    <w:p w:rsidR="00885AAE" w:rsidRDefault="00885AAE" w:rsidP="00885AA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события свидетельствовали о нарастании на</w:t>
      </w:r>
      <w:r>
        <w:rPr>
          <w:rFonts w:ascii="Arial" w:hAnsi="Arial" w:cs="Arial"/>
          <w:color w:val="000000"/>
          <w:sz w:val="21"/>
          <w:szCs w:val="21"/>
        </w:rPr>
        <w:softHyphen/>
        <w:t>пряженности в отношениях между Россией и Германией?</w:t>
      </w:r>
    </w:p>
    <w:p w:rsidR="00885AAE" w:rsidRDefault="00885AAE" w:rsidP="00885AA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факты свидетельствуют о сближении России и Франции?</w:t>
      </w:r>
    </w:p>
    <w:p w:rsidR="00885AAE" w:rsidRDefault="00885AAE" w:rsidP="00885AA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Александра III называли Миротворцем?</w:t>
      </w:r>
    </w:p>
    <w:p w:rsidR="00885AAE" w:rsidRDefault="00885AAE" w:rsidP="00885AA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Домашнее задание</w:t>
      </w:r>
      <w:r>
        <w:rPr>
          <w:rFonts w:ascii="Arial" w:hAnsi="Arial" w:cs="Arial"/>
          <w:color w:val="000000"/>
          <w:sz w:val="21"/>
          <w:szCs w:val="21"/>
        </w:rPr>
        <w:t xml:space="preserve">: Параграф 29,задания 2,6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36</w:t>
      </w:r>
      <w:bookmarkStart w:id="0" w:name="_GoBack"/>
      <w:bookmarkEnd w:id="0"/>
    </w:p>
    <w:p w:rsidR="00FE7EE4" w:rsidRDefault="00FE7EE4"/>
    <w:sectPr w:rsidR="00FE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737"/>
    <w:multiLevelType w:val="multilevel"/>
    <w:tmpl w:val="291E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53846"/>
    <w:multiLevelType w:val="multilevel"/>
    <w:tmpl w:val="2F7CF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733134"/>
    <w:multiLevelType w:val="multilevel"/>
    <w:tmpl w:val="8C30B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9E5A19"/>
    <w:multiLevelType w:val="multilevel"/>
    <w:tmpl w:val="6696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0E0785"/>
    <w:multiLevelType w:val="multilevel"/>
    <w:tmpl w:val="2E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AE"/>
    <w:rsid w:val="00885AAE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2020-04-08T08:43:00Z</dcterms:created>
  <dcterms:modified xsi:type="dcterms:W3CDTF">2020-04-08T08:53:00Z</dcterms:modified>
</cp:coreProperties>
</file>